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51A86" w:rsidRDefault="00F33A8C">
      <w:pPr>
        <w:spacing w:line="520" w:lineRule="exact"/>
        <w:ind w:firstLineChars="200" w:firstLine="560"/>
        <w:jc w:val="both"/>
        <w:rPr>
          <w:rFonts w:ascii="仿宋" w:eastAsia="仿宋" w:hAnsi="仿宋" w:cs="宋体"/>
          <w:sz w:val="28"/>
          <w:szCs w:val="28"/>
          <w:lang w:eastAsia="zh-CN"/>
        </w:rPr>
      </w:pPr>
      <w:r>
        <w:rPr>
          <w:rFonts w:ascii="仿宋" w:eastAsia="仿宋" w:hAnsi="仿宋" w:cs="宋体" w:hint="eastAsia"/>
          <w:sz w:val="28"/>
          <w:szCs w:val="28"/>
          <w:lang w:eastAsia="zh-CN"/>
        </w:rPr>
        <w:t>北京朝阳芳草地国际学校丽泽分校坐落于北京市丰台区丽泽金融商务区，占地面积9590平方米，建筑面积8950平方米，普通教室24个，专业教室14个，多功能教室5个，是一所教学设施完备、教育教学管理规范、教育特色鲜明的全日制小学。学校现有2</w:t>
      </w:r>
      <w:r>
        <w:rPr>
          <w:rFonts w:ascii="仿宋" w:eastAsia="仿宋" w:hAnsi="仿宋" w:cs="宋体"/>
          <w:sz w:val="28"/>
          <w:szCs w:val="28"/>
          <w:lang w:eastAsia="zh-CN"/>
        </w:rPr>
        <w:t>4</w:t>
      </w:r>
      <w:r>
        <w:rPr>
          <w:rFonts w:ascii="仿宋" w:eastAsia="仿宋" w:hAnsi="仿宋" w:cs="宋体" w:hint="eastAsia"/>
          <w:sz w:val="28"/>
          <w:szCs w:val="28"/>
          <w:lang w:eastAsia="zh-CN"/>
        </w:rPr>
        <w:t>个教学班，</w:t>
      </w:r>
      <w:r>
        <w:rPr>
          <w:rFonts w:ascii="仿宋" w:eastAsia="仿宋" w:hAnsi="仿宋" w:cs="宋体"/>
          <w:sz w:val="28"/>
          <w:szCs w:val="28"/>
          <w:lang w:eastAsia="zh-CN"/>
        </w:rPr>
        <w:t>713</w:t>
      </w:r>
      <w:r>
        <w:rPr>
          <w:rFonts w:ascii="仿宋" w:eastAsia="仿宋" w:hAnsi="仿宋" w:cs="宋体" w:hint="eastAsia"/>
          <w:sz w:val="28"/>
          <w:szCs w:val="28"/>
          <w:lang w:eastAsia="zh-CN"/>
        </w:rPr>
        <w:t>名学生，</w:t>
      </w:r>
      <w:r>
        <w:rPr>
          <w:rFonts w:ascii="仿宋" w:eastAsia="仿宋" w:hAnsi="仿宋" w:cs="宋体"/>
          <w:sz w:val="28"/>
          <w:szCs w:val="28"/>
          <w:lang w:eastAsia="zh-CN"/>
        </w:rPr>
        <w:t>49</w:t>
      </w:r>
      <w:r>
        <w:rPr>
          <w:rFonts w:ascii="仿宋" w:eastAsia="仿宋" w:hAnsi="仿宋" w:cs="宋体" w:hint="eastAsia"/>
          <w:sz w:val="28"/>
          <w:szCs w:val="28"/>
          <w:lang w:eastAsia="zh-CN"/>
        </w:rPr>
        <w:t>名教职员工。</w:t>
      </w:r>
    </w:p>
    <w:p w:rsidR="00651A86" w:rsidRDefault="00F33A8C">
      <w:pPr>
        <w:spacing w:line="520" w:lineRule="exact"/>
        <w:ind w:firstLineChars="200" w:firstLine="560"/>
        <w:jc w:val="both"/>
        <w:rPr>
          <w:rFonts w:ascii="仿宋" w:eastAsia="仿宋" w:hAnsi="仿宋" w:cs="宋体"/>
          <w:sz w:val="28"/>
          <w:szCs w:val="28"/>
          <w:lang w:eastAsia="zh-CN"/>
        </w:rPr>
      </w:pPr>
      <w:r>
        <w:rPr>
          <w:rFonts w:ascii="仿宋" w:eastAsia="仿宋" w:hAnsi="仿宋" w:cs="宋体" w:hint="eastAsia"/>
          <w:sz w:val="28"/>
          <w:szCs w:val="28"/>
          <w:lang w:eastAsia="zh-CN"/>
        </w:rPr>
        <w:t>芳草地国际学校丽泽分校成立于2010年，是丰台和朝阳两区第一次合作办学的重要教育成果，同时也是芳草地国际学校教育集团优质教育资源跨区输出的首次尝试，承载着芳草地教育品牌发展及服务丰台区域经济社会建设，助推丰台教育高水平有特色发展的重大使命和责任。</w:t>
      </w:r>
    </w:p>
    <w:p w:rsidR="00651A86" w:rsidRDefault="00F33A8C">
      <w:pPr>
        <w:spacing w:line="520" w:lineRule="exact"/>
        <w:ind w:firstLineChars="200" w:firstLine="560"/>
        <w:jc w:val="both"/>
        <w:rPr>
          <w:rFonts w:ascii="仿宋" w:eastAsia="仿宋" w:hAnsi="仿宋" w:cs="仿宋"/>
          <w:sz w:val="28"/>
          <w:szCs w:val="28"/>
          <w:lang w:eastAsia="zh-CN"/>
        </w:rPr>
      </w:pPr>
      <w:r>
        <w:rPr>
          <w:rFonts w:ascii="仿宋" w:eastAsia="仿宋" w:hAnsi="仿宋" w:cs="宋体" w:hint="eastAsia"/>
          <w:sz w:val="28"/>
          <w:szCs w:val="28"/>
          <w:lang w:eastAsia="zh-CN"/>
        </w:rPr>
        <w:t>学校始终以坚持立德树人为根本任务，秉</w:t>
      </w:r>
      <w:r>
        <w:rPr>
          <w:rFonts w:ascii="仿宋" w:eastAsia="仿宋" w:hAnsi="仿宋" w:hint="eastAsia"/>
          <w:sz w:val="28"/>
          <w:szCs w:val="28"/>
          <w:lang w:eastAsia="zh-CN"/>
        </w:rPr>
        <w:t>承芳草地集团“荣</w:t>
      </w:r>
      <w:r>
        <w:rPr>
          <w:rFonts w:ascii="宋体" w:eastAsia="宋体" w:hAnsi="宋体" w:cs="宋体" w:hint="eastAsia"/>
          <w:sz w:val="28"/>
          <w:szCs w:val="28"/>
          <w:lang w:eastAsia="zh-CN"/>
        </w:rPr>
        <w:t>•</w:t>
      </w:r>
      <w:r>
        <w:rPr>
          <w:rFonts w:ascii="仿宋" w:eastAsia="仿宋" w:hAnsi="仿宋" w:cs="仿宋" w:hint="eastAsia"/>
          <w:sz w:val="28"/>
          <w:szCs w:val="28"/>
          <w:lang w:eastAsia="zh-CN"/>
        </w:rPr>
        <w:t>融”文化精神内核，落实“</w:t>
      </w:r>
      <w:proofErr w:type="gramStart"/>
      <w:r>
        <w:rPr>
          <w:rFonts w:ascii="仿宋" w:eastAsia="仿宋" w:hAnsi="仿宋" w:cs="仿宋" w:hint="eastAsia"/>
          <w:sz w:val="28"/>
          <w:szCs w:val="28"/>
          <w:lang w:eastAsia="zh-CN"/>
        </w:rPr>
        <w:t>践行</w:t>
      </w:r>
      <w:proofErr w:type="gramEnd"/>
      <w:r>
        <w:rPr>
          <w:rFonts w:ascii="仿宋" w:eastAsia="仿宋" w:hAnsi="仿宋" w:cs="仿宋" w:hint="eastAsia"/>
          <w:sz w:val="28"/>
          <w:szCs w:val="28"/>
          <w:lang w:eastAsia="zh-CN"/>
        </w:rPr>
        <w:t>国际理解，提升生命质量”办学理念，以</w:t>
      </w:r>
      <w:r>
        <w:rPr>
          <w:rFonts w:ascii="仿宋" w:eastAsia="仿宋" w:hAnsi="仿宋" w:hint="eastAsia"/>
          <w:sz w:val="28"/>
          <w:szCs w:val="28"/>
          <w:lang w:eastAsia="zh-CN"/>
        </w:rPr>
        <w:t>“崇文、尚德、晓礼、友好”为</w:t>
      </w:r>
      <w:r>
        <w:rPr>
          <w:rFonts w:ascii="仿宋" w:eastAsia="仿宋" w:hAnsi="仿宋" w:cs="仿宋" w:hint="eastAsia"/>
          <w:sz w:val="28"/>
          <w:szCs w:val="28"/>
          <w:lang w:eastAsia="zh-CN"/>
        </w:rPr>
        <w:t>育人目标</w:t>
      </w:r>
      <w:r>
        <w:rPr>
          <w:rFonts w:ascii="仿宋" w:eastAsia="仿宋" w:hAnsi="仿宋" w:hint="eastAsia"/>
          <w:sz w:val="28"/>
          <w:szCs w:val="28"/>
          <w:lang w:eastAsia="zh-CN"/>
        </w:rPr>
        <w:t>，挖掘优秀文化内涵，构建芳草特色课程，推进知行课堂研究，深化师资队伍建设，丰富学生实践体验，努力为学生成长发展搭建平台，不断培养</w:t>
      </w:r>
      <w:r>
        <w:rPr>
          <w:rFonts w:ascii="仿宋" w:eastAsia="仿宋" w:hAnsi="仿宋" w:cs="仿宋" w:hint="eastAsia"/>
          <w:sz w:val="28"/>
          <w:szCs w:val="28"/>
          <w:lang w:eastAsia="zh-CN"/>
        </w:rPr>
        <w:t>具有中国情怀、国际视野的芳草学子。</w:t>
      </w:r>
    </w:p>
    <w:p w:rsidR="00651A86" w:rsidRDefault="00F33A8C">
      <w:pPr>
        <w:spacing w:line="520" w:lineRule="exact"/>
        <w:ind w:firstLineChars="200" w:firstLine="560"/>
        <w:jc w:val="both"/>
        <w:rPr>
          <w:rFonts w:ascii="仿宋" w:eastAsia="仿宋" w:hAnsi="仿宋" w:cs="宋体"/>
          <w:color w:val="000000"/>
          <w:sz w:val="28"/>
          <w:szCs w:val="28"/>
          <w:lang w:eastAsia="zh-CN"/>
        </w:rPr>
      </w:pPr>
      <w:r>
        <w:rPr>
          <w:rFonts w:ascii="仿宋" w:eastAsia="仿宋" w:hAnsi="仿宋" w:cs="宋体" w:hint="eastAsia"/>
          <w:sz w:val="28"/>
          <w:szCs w:val="28"/>
          <w:lang w:eastAsia="zh-CN"/>
        </w:rPr>
        <w:t>在丰台教委和芳草地集团的领导帮助下，在社会各界和广大家长的关心支持下，丽泽分校全体师生励精图治、开拓进取，各项工作均取得了巨大进展和显著成效。学校先后被评为北京市科研先进校、</w:t>
      </w:r>
      <w:r>
        <w:rPr>
          <w:rFonts w:ascii="仿宋" w:eastAsia="仿宋" w:hAnsi="仿宋" w:cs="宋体" w:hint="eastAsia"/>
          <w:color w:val="000000"/>
          <w:sz w:val="28"/>
          <w:szCs w:val="28"/>
          <w:lang w:eastAsia="zh-CN"/>
        </w:rPr>
        <w:t>丰台</w:t>
      </w:r>
      <w:proofErr w:type="gramStart"/>
      <w:r>
        <w:rPr>
          <w:rFonts w:ascii="仿宋" w:eastAsia="仿宋" w:hAnsi="仿宋" w:cs="宋体" w:hint="eastAsia"/>
          <w:color w:val="000000"/>
          <w:sz w:val="28"/>
          <w:szCs w:val="28"/>
          <w:lang w:eastAsia="zh-CN"/>
        </w:rPr>
        <w:t>区素质</w:t>
      </w:r>
      <w:proofErr w:type="gramEnd"/>
      <w:r>
        <w:rPr>
          <w:rFonts w:ascii="仿宋" w:eastAsia="仿宋" w:hAnsi="仿宋" w:cs="宋体" w:hint="eastAsia"/>
          <w:color w:val="000000"/>
          <w:sz w:val="28"/>
          <w:szCs w:val="28"/>
          <w:lang w:eastAsia="zh-CN"/>
        </w:rPr>
        <w:t>教育优质校、北京市文明校园、波音少年航校……；学校合唱、舞蹈、科技、戏曲等社团多次荣获市区级乃至全国比赛金奖。此外，学校兼具中西优秀文化的课程体系</w:t>
      </w:r>
      <w:proofErr w:type="gramStart"/>
      <w:r>
        <w:rPr>
          <w:rFonts w:ascii="仿宋" w:eastAsia="仿宋" w:hAnsi="仿宋" w:cs="宋体" w:hint="eastAsia"/>
          <w:color w:val="000000"/>
          <w:sz w:val="28"/>
          <w:szCs w:val="28"/>
          <w:lang w:eastAsia="zh-CN"/>
        </w:rPr>
        <w:t>和走班教学</w:t>
      </w:r>
      <w:proofErr w:type="gramEnd"/>
      <w:r>
        <w:rPr>
          <w:rFonts w:ascii="仿宋" w:eastAsia="仿宋" w:hAnsi="仿宋" w:cs="宋体" w:hint="eastAsia"/>
          <w:color w:val="000000"/>
          <w:sz w:val="28"/>
          <w:szCs w:val="28"/>
          <w:lang w:eastAsia="zh-CN"/>
        </w:rPr>
        <w:t xml:space="preserve">制，也是学校、学生发展的重要特色，良好的教育教学质量也得到了广大家长的认可和好评。在未来的发展中，学校还将进一步致力于学生全面可持续发展，以更加优异的办学质量，不断办好人民满意的教育！ </w:t>
      </w:r>
    </w:p>
    <w:p w:rsidR="00651A86" w:rsidRDefault="00F33A8C">
      <w:pPr>
        <w:spacing w:line="520" w:lineRule="exact"/>
        <w:ind w:firstLineChars="300" w:firstLine="840"/>
        <w:jc w:val="right"/>
        <w:rPr>
          <w:rFonts w:ascii="仿宋" w:eastAsia="仿宋" w:hAnsi="仿宋" w:cs="宋体"/>
          <w:color w:val="000000"/>
          <w:sz w:val="28"/>
          <w:szCs w:val="28"/>
          <w:lang w:eastAsia="zh-CN"/>
        </w:rPr>
      </w:pPr>
      <w:r>
        <w:rPr>
          <w:rFonts w:ascii="仿宋" w:eastAsia="仿宋" w:hAnsi="仿宋" w:cs="宋体" w:hint="eastAsia"/>
          <w:color w:val="000000"/>
          <w:sz w:val="28"/>
          <w:szCs w:val="28"/>
          <w:lang w:eastAsia="zh-CN"/>
        </w:rPr>
        <w:t>学校地址：北京市丰台区丽泽路1号院4号楼</w:t>
      </w:r>
    </w:p>
    <w:p w:rsidR="00651A86" w:rsidRDefault="00F33A8C">
      <w:pPr>
        <w:spacing w:line="520" w:lineRule="exact"/>
        <w:ind w:firstLineChars="300" w:firstLine="840"/>
        <w:jc w:val="right"/>
        <w:rPr>
          <w:rFonts w:ascii="仿宋" w:eastAsia="仿宋" w:hAnsi="仿宋" w:cs="宋体"/>
          <w:color w:val="000000"/>
          <w:sz w:val="28"/>
          <w:szCs w:val="28"/>
          <w:lang w:eastAsia="zh-CN"/>
        </w:rPr>
      </w:pPr>
      <w:r>
        <w:rPr>
          <w:rFonts w:ascii="仿宋" w:eastAsia="仿宋" w:hAnsi="仿宋" w:cs="宋体" w:hint="eastAsia"/>
          <w:color w:val="000000"/>
          <w:sz w:val="28"/>
          <w:szCs w:val="28"/>
          <w:lang w:eastAsia="zh-CN"/>
        </w:rPr>
        <w:t xml:space="preserve">                         学校网址：www.fcd.com.cn</w:t>
      </w:r>
    </w:p>
    <w:p w:rsidR="00651A86" w:rsidRDefault="00F33A8C">
      <w:pPr>
        <w:spacing w:line="520" w:lineRule="exact"/>
        <w:ind w:firstLineChars="300" w:firstLine="840"/>
        <w:jc w:val="right"/>
        <w:rPr>
          <w:rFonts w:ascii="仿宋" w:eastAsia="仿宋" w:hAnsi="仿宋" w:cs="宋体"/>
          <w:color w:val="000000"/>
          <w:sz w:val="28"/>
          <w:szCs w:val="28"/>
          <w:lang w:eastAsia="zh-CN"/>
        </w:rPr>
      </w:pPr>
      <w:r>
        <w:rPr>
          <w:rFonts w:ascii="仿宋" w:eastAsia="仿宋" w:hAnsi="仿宋" w:cs="宋体" w:hint="eastAsia"/>
          <w:color w:val="000000"/>
          <w:sz w:val="28"/>
          <w:szCs w:val="28"/>
          <w:lang w:eastAsia="zh-CN"/>
        </w:rPr>
        <w:t xml:space="preserve">                         咨询时间：</w:t>
      </w:r>
      <w:r w:rsidR="00AE4BCC">
        <w:rPr>
          <w:rFonts w:ascii="仿宋" w:eastAsia="仿宋" w:hAnsi="仿宋" w:cs="宋体" w:hint="eastAsia"/>
          <w:color w:val="000000"/>
          <w:sz w:val="28"/>
          <w:szCs w:val="28"/>
          <w:lang w:eastAsia="zh-CN"/>
        </w:rPr>
        <w:t>每天1</w:t>
      </w:r>
      <w:r w:rsidR="00AE4BCC">
        <w:rPr>
          <w:rFonts w:ascii="仿宋" w:eastAsia="仿宋" w:hAnsi="仿宋" w:cs="宋体"/>
          <w:color w:val="000000"/>
          <w:sz w:val="28"/>
          <w:szCs w:val="28"/>
          <w:lang w:eastAsia="zh-CN"/>
        </w:rPr>
        <w:t>5</w:t>
      </w:r>
      <w:r>
        <w:rPr>
          <w:rFonts w:ascii="仿宋" w:eastAsia="仿宋" w:hAnsi="仿宋" w:cs="宋体" w:hint="eastAsia"/>
          <w:color w:val="000000"/>
          <w:sz w:val="28"/>
          <w:szCs w:val="28"/>
          <w:lang w:eastAsia="zh-CN"/>
        </w:rPr>
        <w:t>：00－</w:t>
      </w:r>
      <w:r w:rsidR="00AE4BCC">
        <w:rPr>
          <w:rFonts w:ascii="仿宋" w:eastAsia="仿宋" w:hAnsi="仿宋" w:cs="宋体"/>
          <w:color w:val="000000"/>
          <w:sz w:val="28"/>
          <w:szCs w:val="28"/>
          <w:lang w:eastAsia="zh-CN"/>
        </w:rPr>
        <w:t>17</w:t>
      </w:r>
      <w:bookmarkStart w:id="0" w:name="_GoBack"/>
      <w:bookmarkEnd w:id="0"/>
      <w:r>
        <w:rPr>
          <w:rFonts w:ascii="仿宋" w:eastAsia="仿宋" w:hAnsi="仿宋" w:cs="宋体" w:hint="eastAsia"/>
          <w:color w:val="000000"/>
          <w:sz w:val="28"/>
          <w:szCs w:val="28"/>
          <w:lang w:eastAsia="zh-CN"/>
        </w:rPr>
        <w:t>：00</w:t>
      </w:r>
    </w:p>
    <w:p w:rsidR="00651A86" w:rsidRDefault="00F33A8C">
      <w:pPr>
        <w:spacing w:line="520" w:lineRule="exact"/>
        <w:ind w:firstLineChars="300" w:firstLine="840"/>
        <w:jc w:val="right"/>
        <w:rPr>
          <w:rFonts w:ascii="仿宋" w:eastAsia="仿宋" w:hAnsi="仿宋" w:cs="宋体"/>
          <w:color w:val="000000"/>
          <w:sz w:val="28"/>
          <w:szCs w:val="28"/>
          <w:lang w:eastAsia="zh-CN"/>
        </w:rPr>
      </w:pPr>
      <w:r>
        <w:rPr>
          <w:rFonts w:ascii="仿宋" w:eastAsia="仿宋" w:hAnsi="仿宋" w:cs="宋体" w:hint="eastAsia"/>
          <w:color w:val="000000"/>
          <w:sz w:val="28"/>
          <w:szCs w:val="28"/>
          <w:lang w:eastAsia="zh-CN"/>
        </w:rPr>
        <w:t xml:space="preserve">                         咨询电话：63256907</w:t>
      </w:r>
    </w:p>
    <w:p w:rsidR="00651A86" w:rsidRDefault="00651A86">
      <w:pPr>
        <w:spacing w:line="520" w:lineRule="exact"/>
        <w:ind w:firstLineChars="300" w:firstLine="840"/>
        <w:jc w:val="right"/>
        <w:rPr>
          <w:rFonts w:ascii="仿宋" w:eastAsia="仿宋" w:hAnsi="仿宋" w:cs="宋体"/>
          <w:color w:val="000000"/>
          <w:sz w:val="28"/>
          <w:szCs w:val="28"/>
          <w:lang w:eastAsia="zh-CN"/>
        </w:rPr>
      </w:pPr>
    </w:p>
    <w:p w:rsidR="00651A86" w:rsidRDefault="00651A86">
      <w:pPr>
        <w:spacing w:line="520" w:lineRule="exact"/>
        <w:ind w:firstLineChars="300" w:firstLine="840"/>
        <w:jc w:val="both"/>
        <w:rPr>
          <w:rFonts w:ascii="仿宋" w:eastAsia="仿宋" w:hAnsi="仿宋" w:cs="宋体"/>
          <w:color w:val="000000"/>
          <w:sz w:val="28"/>
          <w:szCs w:val="28"/>
          <w:lang w:eastAsia="zh-CN"/>
        </w:rPr>
      </w:pPr>
    </w:p>
    <w:p w:rsidR="00651A86" w:rsidRDefault="00651A86">
      <w:pPr>
        <w:spacing w:line="520" w:lineRule="exact"/>
        <w:ind w:firstLineChars="300" w:firstLine="840"/>
        <w:jc w:val="both"/>
        <w:rPr>
          <w:rFonts w:ascii="仿宋" w:eastAsia="仿宋" w:hAnsi="仿宋" w:cs="仿宋"/>
          <w:sz w:val="28"/>
          <w:szCs w:val="28"/>
          <w:lang w:eastAsia="zh-CN"/>
        </w:rPr>
      </w:pPr>
    </w:p>
    <w:p w:rsidR="00651A86" w:rsidRDefault="00F33A8C">
      <w:pPr>
        <w:spacing w:line="520" w:lineRule="exact"/>
        <w:ind w:firstLineChars="200" w:firstLine="560"/>
        <w:rPr>
          <w:rFonts w:ascii="仿宋" w:eastAsia="仿宋" w:hAnsi="仿宋" w:cs="宋体"/>
          <w:color w:val="000000"/>
          <w:sz w:val="28"/>
          <w:szCs w:val="28"/>
          <w:lang w:eastAsia="zh-CN"/>
        </w:rPr>
      </w:pPr>
      <w:r>
        <w:rPr>
          <w:noProof/>
          <w:sz w:val="28"/>
          <w:szCs w:val="28"/>
          <w:lang w:eastAsia="zh-CN"/>
        </w:rPr>
        <w:lastRenderedPageBreak/>
        <w:drawing>
          <wp:anchor distT="0" distB="0" distL="114300" distR="114300" simplePos="0" relativeHeight="251659264" behindDoc="0" locked="0" layoutInCell="1" allowOverlap="1">
            <wp:simplePos x="0" y="0"/>
            <wp:positionH relativeFrom="column">
              <wp:posOffset>4042410</wp:posOffset>
            </wp:positionH>
            <wp:positionV relativeFrom="paragraph">
              <wp:posOffset>746760</wp:posOffset>
            </wp:positionV>
            <wp:extent cx="2711450" cy="2594610"/>
            <wp:effectExtent l="0" t="0" r="12700" b="15240"/>
            <wp:wrapNone/>
            <wp:docPr id="5" name="图片 4" descr="课程图.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descr="课程图.tif"/>
                    <pic:cNvPicPr>
                      <a:picLocks noChangeAspect="1"/>
                    </pic:cNvPicPr>
                  </pic:nvPicPr>
                  <pic:blipFill>
                    <a:blip r:embed="rId5" cstate="print"/>
                    <a:srcRect l="9085" t="9455" r="10593" b="9811"/>
                    <a:stretch>
                      <a:fillRect/>
                    </a:stretch>
                  </pic:blipFill>
                  <pic:spPr>
                    <a:xfrm>
                      <a:off x="0" y="0"/>
                      <a:ext cx="2711450" cy="2594610"/>
                    </a:xfrm>
                    <a:prstGeom prst="rect">
                      <a:avLst/>
                    </a:prstGeom>
                  </pic:spPr>
                </pic:pic>
              </a:graphicData>
            </a:graphic>
          </wp:anchor>
        </w:drawing>
      </w:r>
      <w:r>
        <w:rPr>
          <w:rFonts w:ascii="仿宋" w:eastAsia="仿宋" w:hAnsi="仿宋" w:cs="宋体" w:hint="eastAsia"/>
          <w:sz w:val="28"/>
          <w:szCs w:val="28"/>
          <w:lang w:eastAsia="zh-CN"/>
        </w:rPr>
        <w:t xml:space="preserve"> </w:t>
      </w:r>
    </w:p>
    <w:sectPr w:rsidR="00651A86">
      <w:pgSz w:w="11906" w:h="16838"/>
      <w:pgMar w:top="1134" w:right="1134" w:bottom="1134" w:left="1134" w:header="851" w:footer="992" w:gutter="0"/>
      <w:cols w:space="720"/>
      <w:docGrid w:type="lines" w:linePitch="33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仿宋">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88"/>
  <w:embedSystemFonts/>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96047E1"/>
    <w:rsid w:val="00651A86"/>
    <w:rsid w:val="00AE4BCC"/>
    <w:rsid w:val="00D84229"/>
    <w:rsid w:val="00E871C9"/>
    <w:rsid w:val="00F33A8C"/>
    <w:rsid w:val="1AFC7409"/>
    <w:rsid w:val="200A4253"/>
    <w:rsid w:val="27027363"/>
    <w:rsid w:val="2A4B4C8C"/>
    <w:rsid w:val="2AAA74C6"/>
    <w:rsid w:val="2B1B4836"/>
    <w:rsid w:val="2CED0FF9"/>
    <w:rsid w:val="2EC25944"/>
    <w:rsid w:val="45F079DE"/>
    <w:rsid w:val="55677665"/>
    <w:rsid w:val="580F2BA3"/>
    <w:rsid w:val="596047E1"/>
    <w:rsid w:val="5DB05F6C"/>
    <w:rsid w:val="5DCA7334"/>
    <w:rsid w:val="5F306123"/>
    <w:rsid w:val="6A571452"/>
    <w:rsid w:val="7398688D"/>
    <w:rsid w:val="76695879"/>
    <w:rsid w:val="7719763B"/>
    <w:rsid w:val="793B61A8"/>
    <w:rsid w:val="7B9254A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5646D111"/>
  <w15:docId w15:val="{29C9D6BD-F379-45A9-9CA3-5DECE4E029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uiPriority="1" w:unhideWhenUsed="1"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Pr>
      <w:rFonts w:ascii="Calibri" w:hAnsi="Calibri"/>
      <w:sz w:val="24"/>
      <w:szCs w:val="24"/>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ntTable" Target="fontTable.xml"/><Relationship Id="rId5" Type="http://schemas.openxmlformats.org/officeDocument/2006/relationships/image" Target="media/image1.tiff"/><Relationship Id="rId4" Type="http://schemas.openxmlformats.org/officeDocument/2006/relationships/webSettings" Target="webSetting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2</Pages>
  <Words>125</Words>
  <Characters>716</Characters>
  <Application>Microsoft Office Word</Application>
  <DocSecurity>0</DocSecurity>
  <Lines>5</Lines>
  <Paragraphs>1</Paragraphs>
  <ScaleCrop>false</ScaleCrop>
  <Company/>
  <LinksUpToDate>false</LinksUpToDate>
  <CharactersWithSpaces>840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we</dc:creator>
  <cp:lastModifiedBy>lenovo</cp:lastModifiedBy>
  <cp:revision>4</cp:revision>
  <dcterms:created xsi:type="dcterms:W3CDTF">2017-04-18T01:04:00Z</dcterms:created>
  <dcterms:modified xsi:type="dcterms:W3CDTF">2022-03-18T08:06:00Z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2052-11.1.0.8573</vt:lpwstr>
  </property>
</Properties>
</file>